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B0" w:rsidRPr="002B5622" w:rsidRDefault="006B44B0" w:rsidP="006B44B0">
      <w:pPr>
        <w:spacing w:before="120" w:after="120" w:line="240" w:lineRule="auto"/>
        <w:jc w:val="center"/>
        <w:rPr>
          <w:rFonts w:ascii="Times New Roman" w:hAnsi="Times New Roman" w:cs="Times New Roman"/>
          <w:b/>
          <w:sz w:val="28"/>
          <w:szCs w:val="28"/>
        </w:rPr>
      </w:pPr>
      <w:r w:rsidRPr="002B5622">
        <w:rPr>
          <w:rFonts w:ascii="Times New Roman" w:hAnsi="Times New Roman" w:cs="Times New Roman"/>
          <w:b/>
          <w:sz w:val="28"/>
          <w:szCs w:val="28"/>
        </w:rPr>
        <w:t xml:space="preserve">NỘI DUNG TUYÊN TRUYỀN </w:t>
      </w:r>
    </w:p>
    <w:p w:rsidR="007F4DE2" w:rsidRPr="002B5622" w:rsidRDefault="006B44B0" w:rsidP="006B44B0">
      <w:pPr>
        <w:spacing w:before="120" w:after="120" w:line="240" w:lineRule="auto"/>
        <w:jc w:val="center"/>
        <w:rPr>
          <w:rFonts w:ascii="Times New Roman" w:hAnsi="Times New Roman" w:cs="Times New Roman"/>
          <w:b/>
          <w:sz w:val="28"/>
          <w:szCs w:val="28"/>
        </w:rPr>
      </w:pPr>
      <w:r w:rsidRPr="002B5622">
        <w:rPr>
          <w:rFonts w:ascii="Times New Roman" w:hAnsi="Times New Roman" w:cs="Times New Roman"/>
          <w:b/>
          <w:sz w:val="28"/>
          <w:szCs w:val="28"/>
        </w:rPr>
        <w:t>CẤP PHIẾU LÝ LỊCH TƯ PHÁP TRÊN VNEID</w:t>
      </w:r>
    </w:p>
    <w:p w:rsidR="006B44B0" w:rsidRPr="002B5622" w:rsidRDefault="006B44B0" w:rsidP="00070B87">
      <w:pPr>
        <w:spacing w:before="120" w:after="120" w:line="288" w:lineRule="auto"/>
        <w:jc w:val="center"/>
        <w:rPr>
          <w:rFonts w:ascii="Times New Roman" w:hAnsi="Times New Roman" w:cs="Times New Roman"/>
          <w:b/>
          <w:sz w:val="28"/>
          <w:szCs w:val="28"/>
        </w:rPr>
      </w:pPr>
    </w:p>
    <w:p w:rsidR="00342C70" w:rsidRPr="002B5622" w:rsidRDefault="006B44B0" w:rsidP="00070B87">
      <w:pPr>
        <w:spacing w:before="120" w:after="120" w:line="288" w:lineRule="auto"/>
        <w:jc w:val="both"/>
        <w:rPr>
          <w:rFonts w:ascii="Times New Roman" w:hAnsi="Times New Roman" w:cs="Times New Roman"/>
          <w:sz w:val="28"/>
          <w:szCs w:val="28"/>
          <w:shd w:val="clear" w:color="auto" w:fill="FFFFFF"/>
        </w:rPr>
      </w:pPr>
      <w:r w:rsidRPr="002B5622">
        <w:rPr>
          <w:rFonts w:ascii="Times New Roman" w:hAnsi="Times New Roman" w:cs="Times New Roman"/>
          <w:sz w:val="28"/>
          <w:szCs w:val="28"/>
        </w:rPr>
        <w:tab/>
      </w:r>
      <w:r w:rsidR="00342C70" w:rsidRPr="002B5622">
        <w:rPr>
          <w:rFonts w:ascii="Times New Roman" w:hAnsi="Times New Roman" w:cs="Times New Roman"/>
          <w:sz w:val="28"/>
          <w:szCs w:val="28"/>
        </w:rPr>
        <w:t xml:space="preserve">Phiếu lý lịch tư pháp là phiếu </w:t>
      </w:r>
      <w:r w:rsidR="00342C70" w:rsidRPr="002B5622">
        <w:rPr>
          <w:rFonts w:ascii="Times New Roman" w:hAnsi="Times New Roman" w:cs="Times New Roman"/>
          <w:sz w:val="28"/>
          <w:szCs w:val="28"/>
          <w:shd w:val="clear" w:color="auto" w:fill="FFFFFF"/>
        </w:rPr>
        <w:t>do cơ quan quản lý cơ sở dữ liệu lý lịch tư pháp cấp có giá trị chứng minh cá nhân có hay không có án tích; bị cấm hay không bị cấm đảm nhiệm chức vụ, thành lập, quản lý doanh nghiệp, hợp tác xã trong trường hợp doanh nghiệp, hợp tác xã bị Tòa án tuyên bố phá sản.</w:t>
      </w:r>
    </w:p>
    <w:p w:rsidR="00D34D03" w:rsidRPr="002B5622" w:rsidRDefault="00D34D03" w:rsidP="00070B87">
      <w:pPr>
        <w:spacing w:before="120" w:after="120" w:line="288" w:lineRule="auto"/>
        <w:jc w:val="both"/>
        <w:rPr>
          <w:rFonts w:ascii="Times New Roman" w:hAnsi="Times New Roman" w:cs="Times New Roman"/>
          <w:sz w:val="28"/>
          <w:szCs w:val="28"/>
          <w:shd w:val="clear" w:color="auto" w:fill="FFFFFF"/>
        </w:rPr>
      </w:pPr>
      <w:r w:rsidRPr="002B5622">
        <w:rPr>
          <w:rFonts w:ascii="Times New Roman" w:hAnsi="Times New Roman" w:cs="Times New Roman"/>
          <w:sz w:val="28"/>
          <w:szCs w:val="28"/>
          <w:shd w:val="clear" w:color="auto" w:fill="FFFFFF"/>
        </w:rPr>
        <w:tab/>
        <w:t xml:space="preserve">Công dân có yêu cầu cấp Phiếu lý lịch tư pháp có thể nộp hồ sơ yêu cầu cấp phiếu lý lịch tư pháp trực tiếp tại </w:t>
      </w:r>
      <w:r w:rsidR="00742528" w:rsidRPr="002B5622">
        <w:rPr>
          <w:rFonts w:ascii="Times New Roman" w:hAnsi="Times New Roman" w:cs="Times New Roman"/>
          <w:sz w:val="28"/>
          <w:szCs w:val="28"/>
        </w:rPr>
        <w:t>Trung tâm phục vụ hành chính công, xúc tiến đầu tư và hỗ trợ doanh nghiệp tỉnh Nam Định</w:t>
      </w:r>
      <w:r w:rsidR="00742528" w:rsidRPr="002B5622">
        <w:rPr>
          <w:sz w:val="24"/>
          <w:szCs w:val="24"/>
        </w:rPr>
        <w:t xml:space="preserve"> </w:t>
      </w:r>
      <w:r w:rsidRPr="002B5622">
        <w:rPr>
          <w:rFonts w:ascii="Times New Roman" w:hAnsi="Times New Roman" w:cs="Times New Roman"/>
          <w:sz w:val="28"/>
          <w:szCs w:val="28"/>
        </w:rPr>
        <w:t xml:space="preserve">hoặc qua dịch vụ bưu chính hoặc nộp hồ sơ trực </w:t>
      </w:r>
      <w:r w:rsidRPr="002B5622">
        <w:rPr>
          <w:rFonts w:ascii="Times New Roman" w:hAnsi="Times New Roman" w:cs="Times New Roman"/>
          <w:sz w:val="28"/>
          <w:szCs w:val="28"/>
          <w:shd w:val="clear" w:color="auto" w:fill="FFFFFF"/>
        </w:rPr>
        <w:t xml:space="preserve">tuyến trên </w:t>
      </w:r>
      <w:r w:rsidR="0067493B" w:rsidRPr="002B5622">
        <w:rPr>
          <w:rFonts w:ascii="Times New Roman" w:hAnsi="Times New Roman" w:cs="Times New Roman"/>
          <w:sz w:val="28"/>
          <w:szCs w:val="28"/>
        </w:rPr>
        <w:t>ứng dụng định danh điện tử VNeID</w:t>
      </w:r>
      <w:r w:rsidRPr="002B5622">
        <w:rPr>
          <w:rFonts w:ascii="Times New Roman" w:hAnsi="Times New Roman" w:cs="Times New Roman"/>
          <w:sz w:val="28"/>
          <w:szCs w:val="28"/>
          <w:shd w:val="clear" w:color="auto" w:fill="FFFFFF"/>
        </w:rPr>
        <w:t>.</w:t>
      </w:r>
    </w:p>
    <w:p w:rsidR="00D14D89" w:rsidRPr="002B5622" w:rsidRDefault="003E41A4" w:rsidP="00070B87">
      <w:pPr>
        <w:spacing w:before="120" w:after="120" w:line="288" w:lineRule="auto"/>
        <w:jc w:val="both"/>
        <w:rPr>
          <w:rFonts w:ascii="Times New Roman" w:hAnsi="Times New Roman" w:cs="Times New Roman"/>
          <w:sz w:val="28"/>
          <w:szCs w:val="28"/>
        </w:rPr>
      </w:pPr>
      <w:r w:rsidRPr="002B5622">
        <w:rPr>
          <w:rFonts w:ascii="Times New Roman" w:hAnsi="Times New Roman" w:cs="Times New Roman"/>
          <w:sz w:val="28"/>
          <w:szCs w:val="28"/>
          <w:shd w:val="clear" w:color="auto" w:fill="FFFFFF"/>
        </w:rPr>
        <w:tab/>
        <w:t xml:space="preserve">Bên cạnh phương thức yêu cầu cấp phiếu lý lịch tư pháp </w:t>
      </w:r>
      <w:r w:rsidR="00D34D03" w:rsidRPr="002B5622">
        <w:rPr>
          <w:rFonts w:ascii="Times New Roman" w:hAnsi="Times New Roman" w:cs="Times New Roman"/>
          <w:sz w:val="28"/>
          <w:szCs w:val="28"/>
          <w:shd w:val="clear" w:color="auto" w:fill="FFFFFF"/>
        </w:rPr>
        <w:t>nêu trên</w:t>
      </w:r>
      <w:r w:rsidRPr="002B5622">
        <w:rPr>
          <w:rFonts w:ascii="Times New Roman" w:hAnsi="Times New Roman" w:cs="Times New Roman"/>
          <w:sz w:val="28"/>
          <w:szCs w:val="28"/>
          <w:shd w:val="clear" w:color="auto" w:fill="FFFFFF"/>
        </w:rPr>
        <w:t>, đ</w:t>
      </w:r>
      <w:r w:rsidR="00752F9C" w:rsidRPr="002B5622">
        <w:rPr>
          <w:rFonts w:ascii="Times New Roman" w:hAnsi="Times New Roman" w:cs="Times New Roman"/>
          <w:sz w:val="28"/>
          <w:szCs w:val="28"/>
        </w:rPr>
        <w:t xml:space="preserve">ể tạo </w:t>
      </w:r>
      <w:r w:rsidR="00342C70" w:rsidRPr="002B5622">
        <w:rPr>
          <w:rFonts w:ascii="Times New Roman" w:hAnsi="Times New Roman" w:cs="Times New Roman"/>
          <w:sz w:val="28"/>
          <w:szCs w:val="28"/>
        </w:rPr>
        <w:t>điều kiện thuận lợi để công dân lựa chọn phương thức yêu cầu cấp phiếu lý lịch tư pháp phù hợp</w:t>
      </w:r>
      <w:r w:rsidR="00070B87" w:rsidRPr="002B5622">
        <w:rPr>
          <w:rFonts w:ascii="Times New Roman" w:hAnsi="Times New Roman" w:cs="Times New Roman"/>
          <w:sz w:val="28"/>
          <w:szCs w:val="28"/>
        </w:rPr>
        <w:t xml:space="preserve">, </w:t>
      </w:r>
      <w:r w:rsidR="00237D4E">
        <w:rPr>
          <w:rFonts w:ascii="Times New Roman" w:hAnsi="Times New Roman" w:cs="Times New Roman"/>
          <w:sz w:val="28"/>
          <w:szCs w:val="28"/>
        </w:rPr>
        <w:t>từ tháng 10 năm 2024</w:t>
      </w:r>
      <w:r w:rsidR="005D7244" w:rsidRPr="002B5622">
        <w:rPr>
          <w:rFonts w:ascii="Times New Roman" w:hAnsi="Times New Roman" w:cs="Times New Roman"/>
          <w:sz w:val="28"/>
          <w:szCs w:val="28"/>
        </w:rPr>
        <w:t>, triển khai thực hiện thí điểm cấp phiếu lý lịch tư pháp trên ứng dụng VneID trên địa bàn tỉnh Nam Định.</w:t>
      </w:r>
      <w:r w:rsidRPr="002B5622">
        <w:rPr>
          <w:rFonts w:ascii="Times New Roman" w:hAnsi="Times New Roman" w:cs="Times New Roman"/>
          <w:sz w:val="28"/>
          <w:szCs w:val="28"/>
        </w:rPr>
        <w:t xml:space="preserve"> </w:t>
      </w:r>
    </w:p>
    <w:p w:rsidR="006B44B0" w:rsidRPr="002B5622" w:rsidRDefault="00D14D89" w:rsidP="00070B87">
      <w:pPr>
        <w:spacing w:before="120" w:after="120" w:line="288" w:lineRule="auto"/>
        <w:jc w:val="both"/>
        <w:rPr>
          <w:rFonts w:ascii="Times New Roman" w:hAnsi="Times New Roman" w:cs="Times New Roman"/>
          <w:sz w:val="28"/>
          <w:szCs w:val="28"/>
          <w:shd w:val="clear" w:color="auto" w:fill="FFFFFF"/>
        </w:rPr>
      </w:pPr>
      <w:r w:rsidRPr="002B5622">
        <w:rPr>
          <w:rFonts w:ascii="Times New Roman" w:hAnsi="Times New Roman" w:cs="Times New Roman"/>
          <w:sz w:val="28"/>
          <w:szCs w:val="28"/>
        </w:rPr>
        <w:tab/>
      </w:r>
      <w:r w:rsidR="003E41A4" w:rsidRPr="002B5622">
        <w:rPr>
          <w:rFonts w:ascii="Times New Roman" w:hAnsi="Times New Roman" w:cs="Times New Roman"/>
          <w:sz w:val="28"/>
          <w:szCs w:val="28"/>
        </w:rPr>
        <w:t xml:space="preserve">Theo đó, công dân có yêu cầu cấp phiếu lý lịch tư pháp sẽ thực hiện nộp hồ sơ cấp phiếu lý lịch tư pháp trên ứng dụng VneID và </w:t>
      </w:r>
      <w:r w:rsidR="00D34D03" w:rsidRPr="002B5622">
        <w:rPr>
          <w:rFonts w:ascii="Times New Roman" w:hAnsi="Times New Roman" w:cs="Times New Roman"/>
          <w:sz w:val="28"/>
          <w:szCs w:val="28"/>
        </w:rPr>
        <w:t xml:space="preserve">kết quả là </w:t>
      </w:r>
      <w:r w:rsidR="003E41A4" w:rsidRPr="002B5622">
        <w:rPr>
          <w:rFonts w:ascii="Times New Roman" w:hAnsi="Times New Roman" w:cs="Times New Roman"/>
          <w:sz w:val="28"/>
          <w:szCs w:val="28"/>
        </w:rPr>
        <w:t>phiếu lý lịch tư pháp điện tử</w:t>
      </w:r>
      <w:r w:rsidR="00D34D03" w:rsidRPr="002B5622">
        <w:rPr>
          <w:rFonts w:ascii="Times New Roman" w:hAnsi="Times New Roman" w:cs="Times New Roman"/>
          <w:sz w:val="28"/>
          <w:szCs w:val="28"/>
        </w:rPr>
        <w:t xml:space="preserve"> cũng</w:t>
      </w:r>
      <w:r w:rsidR="003E41A4" w:rsidRPr="002B5622">
        <w:rPr>
          <w:rFonts w:ascii="Times New Roman" w:hAnsi="Times New Roman" w:cs="Times New Roman"/>
          <w:sz w:val="28"/>
          <w:szCs w:val="28"/>
        </w:rPr>
        <w:t xml:space="preserve"> được trả trên ứng dụng VneID. Trường hợp công dân có nhu cầu nhận kết quả là bản giấy Phiếu Lý lịch tư pháp thì có thể nhận trực tiếp tại </w:t>
      </w:r>
      <w:r w:rsidR="00CB1377" w:rsidRPr="002B5622">
        <w:rPr>
          <w:rFonts w:ascii="Times New Roman" w:hAnsi="Times New Roman" w:cs="Times New Roman"/>
          <w:sz w:val="28"/>
          <w:szCs w:val="28"/>
        </w:rPr>
        <w:t>Trung tâm phục vụ hành chính công, xúc tiến đầu tư và hỗ trợ doanh nghiệp tỉnh Nam Định</w:t>
      </w:r>
      <w:r w:rsidR="003E41A4" w:rsidRPr="002B5622">
        <w:rPr>
          <w:rFonts w:ascii="Times New Roman" w:hAnsi="Times New Roman" w:cs="Times New Roman"/>
          <w:sz w:val="28"/>
          <w:szCs w:val="28"/>
        </w:rPr>
        <w:t xml:space="preserve"> hoặc qua dịch v</w:t>
      </w:r>
      <w:r w:rsidRPr="002B5622">
        <w:rPr>
          <w:rFonts w:ascii="Times New Roman" w:hAnsi="Times New Roman" w:cs="Times New Roman"/>
          <w:sz w:val="28"/>
          <w:szCs w:val="28"/>
        </w:rPr>
        <w:t>ụ</w:t>
      </w:r>
      <w:r w:rsidR="003E41A4" w:rsidRPr="002B5622">
        <w:rPr>
          <w:rFonts w:ascii="Times New Roman" w:hAnsi="Times New Roman" w:cs="Times New Roman"/>
          <w:sz w:val="28"/>
          <w:szCs w:val="28"/>
        </w:rPr>
        <w:t xml:space="preserve"> bưu chính.</w:t>
      </w:r>
      <w:bookmarkStart w:id="0" w:name="_GoBack"/>
      <w:bookmarkEnd w:id="0"/>
    </w:p>
    <w:p w:rsidR="00070B87" w:rsidRPr="002B5622" w:rsidRDefault="00070B87" w:rsidP="00070B87">
      <w:pPr>
        <w:spacing w:before="120" w:after="120" w:line="288" w:lineRule="auto"/>
        <w:jc w:val="both"/>
        <w:rPr>
          <w:rFonts w:ascii="Times New Roman" w:hAnsi="Times New Roman" w:cs="Times New Roman"/>
          <w:sz w:val="28"/>
          <w:szCs w:val="28"/>
        </w:rPr>
      </w:pPr>
      <w:r w:rsidRPr="002B5622">
        <w:rPr>
          <w:rFonts w:ascii="Times New Roman" w:hAnsi="Times New Roman" w:cs="Times New Roman"/>
          <w:sz w:val="28"/>
          <w:szCs w:val="28"/>
        </w:rPr>
        <w:tab/>
      </w:r>
      <w:r w:rsidR="00D34D03" w:rsidRPr="002B5622">
        <w:rPr>
          <w:rFonts w:ascii="Times New Roman" w:hAnsi="Times New Roman" w:cs="Times New Roman"/>
          <w:sz w:val="28"/>
          <w:szCs w:val="28"/>
        </w:rPr>
        <w:t xml:space="preserve">1. </w:t>
      </w:r>
      <w:r w:rsidRPr="002B5622">
        <w:rPr>
          <w:rFonts w:ascii="Times New Roman" w:hAnsi="Times New Roman" w:cs="Times New Roman"/>
          <w:sz w:val="28"/>
          <w:szCs w:val="28"/>
        </w:rPr>
        <w:t xml:space="preserve">Để </w:t>
      </w:r>
      <w:r w:rsidR="003E41A4" w:rsidRPr="002B5622">
        <w:rPr>
          <w:rFonts w:ascii="Times New Roman" w:hAnsi="Times New Roman" w:cs="Times New Roman"/>
          <w:sz w:val="28"/>
          <w:szCs w:val="28"/>
        </w:rPr>
        <w:t>yêu cầu</w:t>
      </w:r>
      <w:r w:rsidR="00D34D03" w:rsidRPr="002B5622">
        <w:rPr>
          <w:rFonts w:ascii="Times New Roman" w:hAnsi="Times New Roman" w:cs="Times New Roman"/>
          <w:sz w:val="28"/>
          <w:szCs w:val="28"/>
        </w:rPr>
        <w:t xml:space="preserve"> cấp phiếu lý lịch tư pháp trên ứng dụng VneID</w:t>
      </w:r>
      <w:r w:rsidRPr="002B5622">
        <w:rPr>
          <w:rFonts w:ascii="Times New Roman" w:hAnsi="Times New Roman" w:cs="Times New Roman"/>
          <w:sz w:val="28"/>
          <w:szCs w:val="28"/>
        </w:rPr>
        <w:t>, công dân thực hiện các bước như sau:</w:t>
      </w:r>
    </w:p>
    <w:p w:rsidR="00070B87" w:rsidRPr="002B5622" w:rsidRDefault="00070B87" w:rsidP="00070B87">
      <w:pPr>
        <w:spacing w:before="120" w:after="120" w:line="288" w:lineRule="auto"/>
        <w:jc w:val="both"/>
        <w:rPr>
          <w:rFonts w:ascii="Times New Roman" w:hAnsi="Times New Roman" w:cs="Times New Roman"/>
          <w:sz w:val="28"/>
          <w:szCs w:val="28"/>
        </w:rPr>
      </w:pPr>
      <w:r w:rsidRPr="002B5622">
        <w:rPr>
          <w:rFonts w:ascii="Times New Roman" w:hAnsi="Times New Roman" w:cs="Times New Roman"/>
          <w:sz w:val="28"/>
          <w:szCs w:val="28"/>
        </w:rPr>
        <w:tab/>
      </w:r>
      <w:r w:rsidRPr="002B5622">
        <w:rPr>
          <w:rFonts w:ascii="Times New Roman" w:hAnsi="Times New Roman" w:cs="Times New Roman"/>
          <w:b/>
          <w:sz w:val="28"/>
          <w:szCs w:val="28"/>
        </w:rPr>
        <w:t>Bước 1.</w:t>
      </w:r>
      <w:r w:rsidRPr="002B5622">
        <w:rPr>
          <w:rFonts w:ascii="Times New Roman" w:hAnsi="Times New Roman" w:cs="Times New Roman"/>
          <w:sz w:val="28"/>
          <w:szCs w:val="28"/>
        </w:rPr>
        <w:t xml:space="preserve"> Công dân truy cập vào ứng dụng VneID, vào mục Thủ tục hành chính/cấp phiếu lý lịch tư pháp.</w:t>
      </w:r>
    </w:p>
    <w:p w:rsidR="00070B87" w:rsidRPr="002B5622" w:rsidRDefault="00070B87" w:rsidP="00070B87">
      <w:pPr>
        <w:spacing w:before="120" w:after="120" w:line="288" w:lineRule="auto"/>
        <w:jc w:val="both"/>
        <w:rPr>
          <w:rFonts w:ascii="Times New Roman" w:hAnsi="Times New Roman" w:cs="Times New Roman"/>
          <w:sz w:val="28"/>
          <w:szCs w:val="28"/>
        </w:rPr>
      </w:pPr>
      <w:r w:rsidRPr="002B5622">
        <w:rPr>
          <w:rFonts w:ascii="Times New Roman" w:hAnsi="Times New Roman" w:cs="Times New Roman"/>
          <w:sz w:val="28"/>
          <w:szCs w:val="28"/>
        </w:rPr>
        <w:tab/>
        <w:t xml:space="preserve">Đối với trường hợp công dân dùng tài khoản của mình để yêu cầu cấp phiếu lý lịch tư pháp thì điển thông tin </w:t>
      </w:r>
      <w:proofErr w:type="gramStart"/>
      <w:r w:rsidRPr="002B5622">
        <w:rPr>
          <w:rFonts w:ascii="Times New Roman" w:hAnsi="Times New Roman" w:cs="Times New Roman"/>
          <w:sz w:val="28"/>
          <w:szCs w:val="28"/>
        </w:rPr>
        <w:t>theo</w:t>
      </w:r>
      <w:proofErr w:type="gramEnd"/>
      <w:r w:rsidRPr="002B5622">
        <w:rPr>
          <w:rFonts w:ascii="Times New Roman" w:hAnsi="Times New Roman" w:cs="Times New Roman"/>
          <w:sz w:val="28"/>
          <w:szCs w:val="28"/>
        </w:rPr>
        <w:t xml:space="preserve"> biểu mẫu tờ khai yêu cầu cấp phiếu lý lịch tư pháp điện tử tương tác.</w:t>
      </w:r>
    </w:p>
    <w:p w:rsidR="00070B87" w:rsidRPr="002B5622" w:rsidRDefault="00070B87" w:rsidP="00070B87">
      <w:pPr>
        <w:spacing w:before="120" w:after="120" w:line="288" w:lineRule="auto"/>
        <w:jc w:val="both"/>
        <w:rPr>
          <w:rFonts w:ascii="Times New Roman" w:hAnsi="Times New Roman" w:cs="Times New Roman"/>
          <w:sz w:val="28"/>
          <w:szCs w:val="28"/>
        </w:rPr>
      </w:pPr>
      <w:r w:rsidRPr="002B5622">
        <w:rPr>
          <w:rFonts w:ascii="Times New Roman" w:hAnsi="Times New Roman" w:cs="Times New Roman"/>
          <w:sz w:val="28"/>
          <w:szCs w:val="28"/>
        </w:rPr>
        <w:tab/>
        <w:t>Đối với trường hợp công dân được ủy quyền yêu cầu cấp Phiếu lý lịch tư pháp thì dùng tài khoản định danh điện tử của mình đăng ký yêu cầu cấp phiếu lý lịch tư pháp tại biểu mẫu tờ khai yêu cầu phiếu lý lịch tư pháp điện tử tương tác trong trường hợp ủy quyền.</w:t>
      </w:r>
    </w:p>
    <w:p w:rsidR="00070B87" w:rsidRPr="002B5622" w:rsidRDefault="00070B87" w:rsidP="00070B87">
      <w:pPr>
        <w:spacing w:before="120" w:after="120" w:line="288" w:lineRule="auto"/>
        <w:jc w:val="both"/>
        <w:rPr>
          <w:rFonts w:ascii="Times New Roman" w:hAnsi="Times New Roman" w:cs="Times New Roman"/>
          <w:sz w:val="28"/>
          <w:szCs w:val="28"/>
        </w:rPr>
      </w:pPr>
      <w:r w:rsidRPr="002B5622">
        <w:rPr>
          <w:rFonts w:ascii="Times New Roman" w:hAnsi="Times New Roman" w:cs="Times New Roman"/>
          <w:sz w:val="28"/>
          <w:szCs w:val="28"/>
        </w:rPr>
        <w:lastRenderedPageBreak/>
        <w:tab/>
        <w:t xml:space="preserve">Đối với trường hợp trẻ chưa thành niên thì bố mẹ, người giám hộ sử dụng tài khoản định </w:t>
      </w:r>
      <w:r w:rsidR="0012254E" w:rsidRPr="002B5622">
        <w:rPr>
          <w:rFonts w:ascii="Times New Roman" w:hAnsi="Times New Roman" w:cs="Times New Roman"/>
          <w:sz w:val="28"/>
          <w:szCs w:val="28"/>
        </w:rPr>
        <w:t>danh của mình để thực hiện đăng ký. Hệ thống định danh và xác thực điện tử tự động xác định mối quan hệ nhân thân giữa người đăng ký với trẻ chưa thành niên.</w:t>
      </w:r>
    </w:p>
    <w:p w:rsidR="0012254E" w:rsidRPr="002B5622" w:rsidRDefault="0012254E" w:rsidP="00070B87">
      <w:pPr>
        <w:spacing w:before="120" w:after="120" w:line="288" w:lineRule="auto"/>
        <w:jc w:val="both"/>
        <w:rPr>
          <w:rFonts w:ascii="Times New Roman" w:hAnsi="Times New Roman" w:cs="Times New Roman"/>
          <w:sz w:val="28"/>
          <w:szCs w:val="28"/>
        </w:rPr>
      </w:pPr>
      <w:r w:rsidRPr="002B5622">
        <w:rPr>
          <w:rFonts w:ascii="Times New Roman" w:hAnsi="Times New Roman" w:cs="Times New Roman"/>
          <w:sz w:val="28"/>
          <w:szCs w:val="28"/>
        </w:rPr>
        <w:tab/>
        <w:t xml:space="preserve">Công dân </w:t>
      </w:r>
      <w:r w:rsidR="00BB7C0B" w:rsidRPr="002B5622">
        <w:rPr>
          <w:rFonts w:ascii="Times New Roman" w:hAnsi="Times New Roman" w:cs="Times New Roman"/>
          <w:sz w:val="28"/>
          <w:szCs w:val="28"/>
        </w:rPr>
        <w:t>thực hiện</w:t>
      </w:r>
      <w:r w:rsidR="007F0A46" w:rsidRPr="002B5622">
        <w:rPr>
          <w:rFonts w:ascii="Times New Roman" w:hAnsi="Times New Roman" w:cs="Times New Roman"/>
          <w:sz w:val="28"/>
          <w:szCs w:val="28"/>
        </w:rPr>
        <w:t xml:space="preserve"> thanh toán trực tuyến phí cấp phiếu lý lịch tư pháp ngay trên </w:t>
      </w:r>
      <w:r w:rsidR="00AA6D18" w:rsidRPr="002B5622">
        <w:rPr>
          <w:rFonts w:ascii="Times New Roman" w:hAnsi="Times New Roman" w:cs="Times New Roman"/>
          <w:sz w:val="28"/>
          <w:szCs w:val="28"/>
        </w:rPr>
        <w:t>ứ</w:t>
      </w:r>
      <w:r w:rsidR="007F0A46" w:rsidRPr="002B5622">
        <w:rPr>
          <w:rFonts w:ascii="Times New Roman" w:hAnsi="Times New Roman" w:cs="Times New Roman"/>
          <w:sz w:val="28"/>
          <w:szCs w:val="28"/>
        </w:rPr>
        <w:t>ng d</w:t>
      </w:r>
      <w:r w:rsidR="00AA6D18" w:rsidRPr="002B5622">
        <w:rPr>
          <w:rFonts w:ascii="Times New Roman" w:hAnsi="Times New Roman" w:cs="Times New Roman"/>
          <w:sz w:val="28"/>
          <w:szCs w:val="28"/>
        </w:rPr>
        <w:t>ụ</w:t>
      </w:r>
      <w:r w:rsidR="007F0A46" w:rsidRPr="002B5622">
        <w:rPr>
          <w:rFonts w:ascii="Times New Roman" w:hAnsi="Times New Roman" w:cs="Times New Roman"/>
          <w:sz w:val="28"/>
          <w:szCs w:val="28"/>
        </w:rPr>
        <w:t xml:space="preserve">ng VneID và gửi tờ khai yêu cầu cấp phiếu lý lịch tư pháp. Trường hợp thuộc đối tượng </w:t>
      </w:r>
      <w:r w:rsidR="00CB0EA0" w:rsidRPr="002B5622">
        <w:rPr>
          <w:rFonts w:ascii="Times New Roman" w:hAnsi="Times New Roman" w:cs="Times New Roman"/>
          <w:sz w:val="28"/>
          <w:szCs w:val="28"/>
        </w:rPr>
        <w:t xml:space="preserve">miễn, giảm phí cung cấp thông tin thì người yêu cầu </w:t>
      </w:r>
      <w:r w:rsidR="00BB5B95" w:rsidRPr="002B5622">
        <w:rPr>
          <w:rFonts w:ascii="Times New Roman" w:hAnsi="Times New Roman" w:cs="Times New Roman"/>
          <w:sz w:val="28"/>
          <w:szCs w:val="28"/>
        </w:rPr>
        <w:t>cấp phiế</w:t>
      </w:r>
      <w:r w:rsidR="0026371D" w:rsidRPr="002B5622">
        <w:rPr>
          <w:rFonts w:ascii="Times New Roman" w:hAnsi="Times New Roman" w:cs="Times New Roman"/>
          <w:sz w:val="28"/>
          <w:szCs w:val="28"/>
        </w:rPr>
        <w:t>u lý lịch</w:t>
      </w:r>
      <w:r w:rsidR="00BB5B95" w:rsidRPr="002B5622">
        <w:rPr>
          <w:rFonts w:ascii="Times New Roman" w:hAnsi="Times New Roman" w:cs="Times New Roman"/>
          <w:sz w:val="28"/>
          <w:szCs w:val="28"/>
        </w:rPr>
        <w:t xml:space="preserve"> tư pháp đính kèm giấy tờ chứng minh (đối tượng là trẻ em, người cao tuổi không cần phải đính kèm giấy tờ chứng minh do đã được xác thực thông tin về độ tuổi trên Hệ thống).</w:t>
      </w:r>
    </w:p>
    <w:p w:rsidR="00BB5B95" w:rsidRPr="002B5622" w:rsidRDefault="00BB5B95" w:rsidP="00070B87">
      <w:pPr>
        <w:spacing w:before="120" w:after="120" w:line="288" w:lineRule="auto"/>
        <w:jc w:val="both"/>
        <w:rPr>
          <w:rFonts w:ascii="Times New Roman" w:hAnsi="Times New Roman" w:cs="Times New Roman"/>
          <w:sz w:val="28"/>
          <w:szCs w:val="28"/>
        </w:rPr>
      </w:pPr>
      <w:r w:rsidRPr="002B5622">
        <w:rPr>
          <w:rFonts w:ascii="Times New Roman" w:hAnsi="Times New Roman" w:cs="Times New Roman"/>
          <w:sz w:val="28"/>
          <w:szCs w:val="28"/>
        </w:rPr>
        <w:tab/>
        <w:t>Lưu ý: Công dân chỉ được nộp hồ sơ yêu cầu cấp Phiếu lý lịch tư pháp số 1 hoặc hồ sơ yêu cầu cấp Phiếu lý lịch tư pháp số 2; không được chọn cả 02 loại phiếu lý lịch tư pháp trong một hồ sơ yêu cầu cấp phiếu lý lịch tư pháp.</w:t>
      </w:r>
    </w:p>
    <w:p w:rsidR="0052036F" w:rsidRPr="002B5622" w:rsidRDefault="0052036F" w:rsidP="00070B87">
      <w:pPr>
        <w:spacing w:before="120" w:after="120" w:line="288" w:lineRule="auto"/>
        <w:jc w:val="both"/>
        <w:rPr>
          <w:rFonts w:ascii="Times New Roman" w:hAnsi="Times New Roman" w:cs="Times New Roman"/>
          <w:sz w:val="28"/>
          <w:szCs w:val="28"/>
        </w:rPr>
      </w:pPr>
      <w:r w:rsidRPr="002B5622">
        <w:rPr>
          <w:rFonts w:ascii="Times New Roman" w:hAnsi="Times New Roman" w:cs="Times New Roman"/>
          <w:sz w:val="28"/>
          <w:szCs w:val="28"/>
        </w:rPr>
        <w:tab/>
      </w:r>
      <w:r w:rsidRPr="002B5622">
        <w:rPr>
          <w:rFonts w:ascii="Times New Roman" w:hAnsi="Times New Roman" w:cs="Times New Roman"/>
          <w:b/>
          <w:sz w:val="28"/>
          <w:szCs w:val="28"/>
        </w:rPr>
        <w:t xml:space="preserve">Bước 2. </w:t>
      </w:r>
      <w:r w:rsidRPr="002B5622">
        <w:rPr>
          <w:rFonts w:ascii="Times New Roman" w:hAnsi="Times New Roman" w:cs="Times New Roman"/>
          <w:sz w:val="28"/>
          <w:szCs w:val="28"/>
        </w:rPr>
        <w:t xml:space="preserve">Sau khi nộp Tờ khai yêu cầu cấp phiếu lý lịch tư pháp và nộp phí cấp Phiếu lý lịch tư pháp, thông tin của Hồ sơ </w:t>
      </w:r>
      <w:r w:rsidR="00483BB5" w:rsidRPr="002B5622">
        <w:rPr>
          <w:rFonts w:ascii="Times New Roman" w:hAnsi="Times New Roman" w:cs="Times New Roman"/>
          <w:sz w:val="28"/>
          <w:szCs w:val="28"/>
        </w:rPr>
        <w:t>yêu cầu cấp Phiếu lý lịch tư pháp hợp lệ sẽ gửi về Hệ thống thông tin giải quyết thủ tục hành chính của địa phương.</w:t>
      </w:r>
    </w:p>
    <w:p w:rsidR="00483BB5" w:rsidRPr="002B5622" w:rsidRDefault="00483BB5" w:rsidP="00070B87">
      <w:pPr>
        <w:spacing w:before="120" w:after="120" w:line="288" w:lineRule="auto"/>
        <w:jc w:val="both"/>
        <w:rPr>
          <w:rFonts w:ascii="Times New Roman" w:hAnsi="Times New Roman" w:cs="Times New Roman"/>
          <w:sz w:val="28"/>
          <w:szCs w:val="28"/>
        </w:rPr>
      </w:pPr>
      <w:r w:rsidRPr="002B5622">
        <w:rPr>
          <w:rFonts w:ascii="Times New Roman" w:hAnsi="Times New Roman" w:cs="Times New Roman"/>
          <w:sz w:val="28"/>
          <w:szCs w:val="28"/>
        </w:rPr>
        <w:tab/>
        <w:t>Lưu ý: Trường hợp người dân có hồ sơ yêu cầu cấp Phiếu lý lịch tư pháp được Sở Tư pháp đang giải quyết thì người dân không thực hiện nộp hồ sơ yêu cầu cấp phiếu lý lịch tư pháp mới (trừ trường hợp hồ sơ yêu cầu cấp Phiếu lý lịch tưu pháp mới khác loại Phiếu với hồ sơ yêu cầu cấp phiếu lý lịch tư pháp đang xử lý)</w:t>
      </w:r>
      <w:r w:rsidR="005D7244" w:rsidRPr="002B5622">
        <w:rPr>
          <w:rFonts w:ascii="Times New Roman" w:hAnsi="Times New Roman" w:cs="Times New Roman"/>
          <w:sz w:val="28"/>
          <w:szCs w:val="28"/>
        </w:rPr>
        <w:t>.</w:t>
      </w:r>
    </w:p>
    <w:p w:rsidR="00085726" w:rsidRPr="002B5622" w:rsidRDefault="00D34D03" w:rsidP="00070B87">
      <w:pPr>
        <w:spacing w:before="120" w:after="120" w:line="288" w:lineRule="auto"/>
        <w:jc w:val="both"/>
        <w:rPr>
          <w:rFonts w:ascii="Times New Roman" w:hAnsi="Times New Roman" w:cs="Times New Roman"/>
          <w:sz w:val="28"/>
          <w:szCs w:val="28"/>
        </w:rPr>
      </w:pPr>
      <w:r w:rsidRPr="002B5622">
        <w:rPr>
          <w:rFonts w:ascii="Times New Roman" w:hAnsi="Times New Roman" w:cs="Times New Roman"/>
          <w:sz w:val="28"/>
          <w:szCs w:val="28"/>
        </w:rPr>
        <w:tab/>
        <w:t>2.</w:t>
      </w:r>
      <w:r w:rsidR="00085726" w:rsidRPr="002B5622">
        <w:rPr>
          <w:rFonts w:ascii="Times New Roman" w:hAnsi="Times New Roman" w:cs="Times New Roman"/>
          <w:sz w:val="28"/>
          <w:szCs w:val="28"/>
        </w:rPr>
        <w:t xml:space="preserve"> </w:t>
      </w:r>
      <w:r w:rsidRPr="002B5622">
        <w:rPr>
          <w:rFonts w:ascii="Times New Roman" w:hAnsi="Times New Roman" w:cs="Times New Roman"/>
          <w:sz w:val="28"/>
          <w:szCs w:val="28"/>
        </w:rPr>
        <w:t>Công dân có thể thực hiện tra cứu tình trạng hồ sơ và kết quả Phiếu lý lịch tư pháp điện tử tại Ứng dụng VneID, Hệ thống thông tin giải quyết thủ tục hành chính của tỉnh và Cổng dịch vụ công quốc gia.</w:t>
      </w:r>
      <w:r w:rsidR="003E41A4" w:rsidRPr="002B5622">
        <w:rPr>
          <w:rFonts w:ascii="Times New Roman" w:hAnsi="Times New Roman" w:cs="Times New Roman"/>
          <w:sz w:val="28"/>
          <w:szCs w:val="28"/>
        </w:rPr>
        <w:tab/>
      </w:r>
    </w:p>
    <w:p w:rsidR="005D7244" w:rsidRPr="002B5622" w:rsidRDefault="00085726" w:rsidP="00070B87">
      <w:pPr>
        <w:spacing w:before="120" w:after="120" w:line="288" w:lineRule="auto"/>
        <w:jc w:val="both"/>
        <w:rPr>
          <w:rFonts w:ascii="Times New Roman" w:hAnsi="Times New Roman" w:cs="Times New Roman"/>
          <w:sz w:val="28"/>
          <w:szCs w:val="28"/>
        </w:rPr>
      </w:pPr>
      <w:r w:rsidRPr="002B5622">
        <w:rPr>
          <w:rFonts w:ascii="Times New Roman" w:hAnsi="Times New Roman" w:cs="Times New Roman"/>
          <w:sz w:val="28"/>
          <w:szCs w:val="28"/>
        </w:rPr>
        <w:tab/>
      </w:r>
      <w:r w:rsidR="00D34D03" w:rsidRPr="002B5622">
        <w:rPr>
          <w:rFonts w:ascii="Times New Roman" w:hAnsi="Times New Roman" w:cs="Times New Roman"/>
          <w:sz w:val="28"/>
          <w:szCs w:val="28"/>
        </w:rPr>
        <w:t xml:space="preserve"> </w:t>
      </w:r>
    </w:p>
    <w:p w:rsidR="001C1E37" w:rsidRPr="002B5622" w:rsidRDefault="001C1E37" w:rsidP="00070B87">
      <w:pPr>
        <w:spacing w:before="120" w:after="120" w:line="288" w:lineRule="auto"/>
        <w:jc w:val="both"/>
        <w:rPr>
          <w:rFonts w:ascii="Times New Roman" w:hAnsi="Times New Roman" w:cs="Times New Roman"/>
          <w:sz w:val="28"/>
          <w:szCs w:val="28"/>
        </w:rPr>
      </w:pPr>
    </w:p>
    <w:p w:rsidR="001C1E37" w:rsidRPr="002B5622" w:rsidRDefault="001C1E37" w:rsidP="00070B87">
      <w:pPr>
        <w:spacing w:before="120" w:after="120" w:line="288" w:lineRule="auto"/>
        <w:jc w:val="both"/>
        <w:rPr>
          <w:rFonts w:ascii="Times New Roman" w:hAnsi="Times New Roman" w:cs="Times New Roman"/>
          <w:sz w:val="28"/>
          <w:szCs w:val="28"/>
        </w:rPr>
      </w:pPr>
    </w:p>
    <w:sectPr w:rsidR="001C1E37" w:rsidRPr="002B5622" w:rsidSect="007F4DE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0C"/>
    <w:rsid w:val="00063411"/>
    <w:rsid w:val="00070B87"/>
    <w:rsid w:val="00085726"/>
    <w:rsid w:val="0009407A"/>
    <w:rsid w:val="0012254E"/>
    <w:rsid w:val="001C1E37"/>
    <w:rsid w:val="001D27B8"/>
    <w:rsid w:val="00237D4E"/>
    <w:rsid w:val="0026371D"/>
    <w:rsid w:val="0027655C"/>
    <w:rsid w:val="002B5622"/>
    <w:rsid w:val="002E510C"/>
    <w:rsid w:val="00342C70"/>
    <w:rsid w:val="003640FF"/>
    <w:rsid w:val="003E41A4"/>
    <w:rsid w:val="00483BB5"/>
    <w:rsid w:val="0052036F"/>
    <w:rsid w:val="00526771"/>
    <w:rsid w:val="005C013D"/>
    <w:rsid w:val="005D7244"/>
    <w:rsid w:val="006245DA"/>
    <w:rsid w:val="0067493B"/>
    <w:rsid w:val="006B44B0"/>
    <w:rsid w:val="00742528"/>
    <w:rsid w:val="00752F9C"/>
    <w:rsid w:val="00761147"/>
    <w:rsid w:val="007A72EA"/>
    <w:rsid w:val="007F0A46"/>
    <w:rsid w:val="007F4DE2"/>
    <w:rsid w:val="00927EA3"/>
    <w:rsid w:val="00AA6D18"/>
    <w:rsid w:val="00BB5B95"/>
    <w:rsid w:val="00BB7C0B"/>
    <w:rsid w:val="00C52042"/>
    <w:rsid w:val="00C54400"/>
    <w:rsid w:val="00CB0EA0"/>
    <w:rsid w:val="00CB1377"/>
    <w:rsid w:val="00CB6CEB"/>
    <w:rsid w:val="00D14D89"/>
    <w:rsid w:val="00D34D03"/>
    <w:rsid w:val="00DC7ECE"/>
    <w:rsid w:val="00E10374"/>
    <w:rsid w:val="00E41F29"/>
    <w:rsid w:val="00E602D0"/>
    <w:rsid w:val="00EB58FF"/>
    <w:rsid w:val="00FF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94A5D-F70D-43DC-B6CC-C0B53F68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2024-09-25T02:24:00Z</dcterms:created>
  <dcterms:modified xsi:type="dcterms:W3CDTF">2024-10-31T02:53:00Z</dcterms:modified>
</cp:coreProperties>
</file>